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50" w:rsidRPr="00250550" w:rsidRDefault="002D01BC" w:rsidP="003164B4">
      <w:pPr>
        <w:pStyle w:val="StandardWeb"/>
        <w:jc w:val="center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Svjetski dan voda</w:t>
      </w:r>
    </w:p>
    <w:p w:rsidR="003A4037" w:rsidRPr="00793F3F" w:rsidRDefault="00B514CE" w:rsidP="00793F3F">
      <w:pPr>
        <w:pStyle w:val="Odlomakpopisa"/>
        <w:spacing w:line="240" w:lineRule="auto"/>
        <w:ind w:left="0"/>
        <w:jc w:val="both"/>
        <w:rPr>
          <w:rFonts w:ascii="Verdana" w:eastAsia="Times New Roman" w:hAnsi="Verdana" w:cs="Helvetica"/>
          <w:color w:val="auto"/>
          <w:sz w:val="24"/>
          <w:szCs w:val="24"/>
          <w:lang w:eastAsia="hr-HR"/>
        </w:rPr>
      </w:pPr>
      <w:r w:rsidRPr="00B514CE">
        <w:rPr>
          <w:rFonts w:ascii="Verdana" w:eastAsia="Times New Roman" w:hAnsi="Verdana" w:cs="Helvetica"/>
          <w:color w:val="auto"/>
          <w:sz w:val="24"/>
          <w:szCs w:val="24"/>
          <w:lang w:eastAsia="hr-HR"/>
        </w:rPr>
        <w:t xml:space="preserve">22. veljače 1993.  </w:t>
      </w:r>
      <w:r w:rsidR="002D01BC">
        <w:rPr>
          <w:rFonts w:ascii="Verdana" w:eastAsia="Times New Roman" w:hAnsi="Verdana" w:cs="Helvetica"/>
          <w:color w:val="auto"/>
          <w:sz w:val="24"/>
          <w:szCs w:val="24"/>
          <w:lang w:eastAsia="hr-HR"/>
        </w:rPr>
        <w:t>godine UN-ova O</w:t>
      </w:r>
      <w:r w:rsidRPr="00B514CE">
        <w:rPr>
          <w:rFonts w:ascii="Verdana" w:eastAsia="Times New Roman" w:hAnsi="Verdana" w:cs="Helvetica"/>
          <w:color w:val="auto"/>
          <w:sz w:val="24"/>
          <w:szCs w:val="24"/>
          <w:lang w:eastAsia="hr-HR"/>
        </w:rPr>
        <w:t>pća skupština odredila je da se 22. ožujka svake godine obilježi kao Svjetski dan voda i da se na taj dan posebno skrene pažnja na probleme vezane za vodu i vodene resurse.</w:t>
      </w:r>
      <w:r w:rsidR="002D01BC">
        <w:rPr>
          <w:rFonts w:ascii="Verdana" w:eastAsia="Times New Roman" w:hAnsi="Verdana" w:cs="Helvetica"/>
          <w:color w:val="auto"/>
          <w:sz w:val="24"/>
          <w:szCs w:val="24"/>
          <w:lang w:eastAsia="hr-HR"/>
        </w:rPr>
        <w:t xml:space="preserve"> </w:t>
      </w:r>
      <w:r w:rsidRPr="002D01BC">
        <w:rPr>
          <w:rFonts w:ascii="Verdana" w:eastAsia="Times New Roman" w:hAnsi="Verdana" w:cs="Helvetica"/>
          <w:color w:val="auto"/>
          <w:sz w:val="24"/>
          <w:szCs w:val="24"/>
          <w:lang w:eastAsia="hr-HR"/>
        </w:rPr>
        <w:t>Svake se godine obilježava pod drugim motom npr. 1995. pod motom "Žene i voda" ili 2004. "Voda i katastrofe".</w:t>
      </w:r>
      <w:bookmarkStart w:id="0" w:name="_GoBack"/>
      <w:bookmarkEnd w:id="0"/>
    </w:p>
    <w:sectPr w:rsidR="003A4037" w:rsidRPr="00793F3F" w:rsidSect="00E8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FF2"/>
    <w:multiLevelType w:val="hybridMultilevel"/>
    <w:tmpl w:val="A268E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197D"/>
    <w:multiLevelType w:val="hybridMultilevel"/>
    <w:tmpl w:val="639E28CE"/>
    <w:lvl w:ilvl="0" w:tplc="DB92F6E6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042" w:hanging="360"/>
      </w:pPr>
    </w:lvl>
    <w:lvl w:ilvl="2" w:tplc="041A001B" w:tentative="1">
      <w:start w:val="1"/>
      <w:numFmt w:val="lowerRoman"/>
      <w:lvlText w:val="%3."/>
      <w:lvlJc w:val="right"/>
      <w:pPr>
        <w:ind w:left="6762" w:hanging="180"/>
      </w:pPr>
    </w:lvl>
    <w:lvl w:ilvl="3" w:tplc="041A000F" w:tentative="1">
      <w:start w:val="1"/>
      <w:numFmt w:val="decimal"/>
      <w:lvlText w:val="%4."/>
      <w:lvlJc w:val="left"/>
      <w:pPr>
        <w:ind w:left="7482" w:hanging="360"/>
      </w:pPr>
    </w:lvl>
    <w:lvl w:ilvl="4" w:tplc="041A0019" w:tentative="1">
      <w:start w:val="1"/>
      <w:numFmt w:val="lowerLetter"/>
      <w:lvlText w:val="%5."/>
      <w:lvlJc w:val="left"/>
      <w:pPr>
        <w:ind w:left="8202" w:hanging="360"/>
      </w:pPr>
    </w:lvl>
    <w:lvl w:ilvl="5" w:tplc="041A001B" w:tentative="1">
      <w:start w:val="1"/>
      <w:numFmt w:val="lowerRoman"/>
      <w:lvlText w:val="%6."/>
      <w:lvlJc w:val="right"/>
      <w:pPr>
        <w:ind w:left="8922" w:hanging="180"/>
      </w:pPr>
    </w:lvl>
    <w:lvl w:ilvl="6" w:tplc="041A000F" w:tentative="1">
      <w:start w:val="1"/>
      <w:numFmt w:val="decimal"/>
      <w:lvlText w:val="%7."/>
      <w:lvlJc w:val="left"/>
      <w:pPr>
        <w:ind w:left="9642" w:hanging="360"/>
      </w:pPr>
    </w:lvl>
    <w:lvl w:ilvl="7" w:tplc="041A0019" w:tentative="1">
      <w:start w:val="1"/>
      <w:numFmt w:val="lowerLetter"/>
      <w:lvlText w:val="%8."/>
      <w:lvlJc w:val="left"/>
      <w:pPr>
        <w:ind w:left="10362" w:hanging="360"/>
      </w:pPr>
    </w:lvl>
    <w:lvl w:ilvl="8" w:tplc="041A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47"/>
    <w:rsid w:val="00014ADA"/>
    <w:rsid w:val="00035C2A"/>
    <w:rsid w:val="00087629"/>
    <w:rsid w:val="00096FC5"/>
    <w:rsid w:val="001B13F6"/>
    <w:rsid w:val="001F687C"/>
    <w:rsid w:val="00250550"/>
    <w:rsid w:val="002D01BC"/>
    <w:rsid w:val="003164B4"/>
    <w:rsid w:val="00344E00"/>
    <w:rsid w:val="003A4037"/>
    <w:rsid w:val="003C3CA4"/>
    <w:rsid w:val="004776A3"/>
    <w:rsid w:val="004E26DF"/>
    <w:rsid w:val="00506AA6"/>
    <w:rsid w:val="00532B3D"/>
    <w:rsid w:val="00542020"/>
    <w:rsid w:val="005540D6"/>
    <w:rsid w:val="005E7E52"/>
    <w:rsid w:val="00632C26"/>
    <w:rsid w:val="00674FB6"/>
    <w:rsid w:val="00705D0B"/>
    <w:rsid w:val="00724529"/>
    <w:rsid w:val="0075214A"/>
    <w:rsid w:val="00793F3F"/>
    <w:rsid w:val="007950D5"/>
    <w:rsid w:val="008D2D34"/>
    <w:rsid w:val="008D6E09"/>
    <w:rsid w:val="00911105"/>
    <w:rsid w:val="0092077D"/>
    <w:rsid w:val="009313FE"/>
    <w:rsid w:val="00947612"/>
    <w:rsid w:val="00AB0D0B"/>
    <w:rsid w:val="00AF1023"/>
    <w:rsid w:val="00B231C2"/>
    <w:rsid w:val="00B459BA"/>
    <w:rsid w:val="00B514CE"/>
    <w:rsid w:val="00B77079"/>
    <w:rsid w:val="00C66347"/>
    <w:rsid w:val="00D9414D"/>
    <w:rsid w:val="00E209DC"/>
    <w:rsid w:val="00E23C1F"/>
    <w:rsid w:val="00E838DB"/>
    <w:rsid w:val="00F24CEB"/>
    <w:rsid w:val="00FB7316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0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02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25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0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02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25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2212">
                          <w:marLeft w:val="6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54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EDE"/>
              </w:divBdr>
              <w:divsChild>
                <w:div w:id="10331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PC7</cp:lastModifiedBy>
  <cp:revision>5</cp:revision>
  <cp:lastPrinted>2015-04-14T07:53:00Z</cp:lastPrinted>
  <dcterms:created xsi:type="dcterms:W3CDTF">2015-04-28T11:11:00Z</dcterms:created>
  <dcterms:modified xsi:type="dcterms:W3CDTF">2015-05-15T09:15:00Z</dcterms:modified>
</cp:coreProperties>
</file>