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76" w:rsidRDefault="00666C7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  <w:bookmarkStart w:id="0" w:name="_Hlk518043452"/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4C3666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4C3666" w:rsidRPr="00947F38" w:rsidRDefault="004C3666" w:rsidP="005671AE">
      <w:pPr>
        <w:spacing w:after="0" w:line="240" w:lineRule="auto"/>
        <w:jc w:val="both"/>
        <w:rPr>
          <w:rFonts w:cs="Tahoma"/>
          <w:iCs/>
          <w:sz w:val="16"/>
          <w:szCs w:val="16"/>
        </w:rPr>
      </w:pPr>
    </w:p>
    <w:p w:rsidR="004C3666" w:rsidRPr="008F0819" w:rsidRDefault="00F909D5" w:rsidP="008F0819">
      <w:pPr>
        <w:spacing w:after="0" w:line="240" w:lineRule="auto"/>
        <w:ind w:firstLine="720"/>
        <w:jc w:val="both"/>
        <w:rPr>
          <w:rFonts w:cs="Tahoma"/>
          <w:iCs/>
        </w:rPr>
      </w:pPr>
      <w:r w:rsidRPr="00F909D5">
        <w:rPr>
          <w:rFonts w:cs="Tahoma"/>
          <w:iCs/>
        </w:rPr>
        <w:t>Na temelju članka 107. Zakona o odgoju i obrazovanju u osnovnoj i srednjoj školi (</w:t>
      </w:r>
      <w:r w:rsidRPr="00F909D5">
        <w:rPr>
          <w:rFonts w:cs="Tahoma"/>
        </w:rPr>
        <w:t xml:space="preserve">»Narodne novine«, broj </w:t>
      </w:r>
      <w:r w:rsidRPr="00F909D5">
        <w:rPr>
          <w:rFonts w:cs="Tahoma"/>
          <w:iCs/>
        </w:rPr>
        <w:t xml:space="preserve"> 87/08., 86/09., 92/10., 105/10.-ispr., 90/11., 16/12., 86/12., 94/13.</w:t>
      </w:r>
      <w:r w:rsidR="00063D49">
        <w:rPr>
          <w:rFonts w:cs="Tahoma"/>
          <w:iCs/>
        </w:rPr>
        <w:t xml:space="preserve">, </w:t>
      </w:r>
      <w:r w:rsidRPr="00F909D5">
        <w:rPr>
          <w:rFonts w:cs="Tahoma"/>
          <w:iCs/>
        </w:rPr>
        <w:t>152/14.</w:t>
      </w:r>
      <w:r w:rsidR="004E442E">
        <w:rPr>
          <w:rFonts w:cs="Tahoma"/>
          <w:iCs/>
        </w:rPr>
        <w:t xml:space="preserve">, </w:t>
      </w:r>
      <w:r w:rsidR="00063D49">
        <w:rPr>
          <w:rFonts w:cs="Tahoma"/>
          <w:iCs/>
        </w:rPr>
        <w:t>7/17.</w:t>
      </w:r>
      <w:r w:rsidR="004E442E">
        <w:rPr>
          <w:rFonts w:cs="Tahoma"/>
          <w:iCs/>
        </w:rPr>
        <w:t xml:space="preserve"> i 68/18.</w:t>
      </w:r>
      <w:r w:rsidR="00516BD9">
        <w:rPr>
          <w:rFonts w:cs="Tahoma"/>
          <w:iCs/>
        </w:rPr>
        <w:t>)</w:t>
      </w:r>
      <w:r w:rsidRPr="00F909D5">
        <w:rPr>
          <w:rFonts w:cs="Tahoma"/>
          <w:iCs/>
        </w:rPr>
        <w:t xml:space="preserve">, </w:t>
      </w:r>
      <w:r w:rsidR="00485CFD">
        <w:rPr>
          <w:rFonts w:cs="Tahoma"/>
          <w:b/>
          <w:iCs/>
        </w:rPr>
        <w:t>Katolička osnovna</w:t>
      </w:r>
      <w:r w:rsidR="00516BD9">
        <w:rPr>
          <w:rFonts w:cs="Tahoma"/>
          <w:b/>
          <w:iCs/>
        </w:rPr>
        <w:t xml:space="preserve"> škola „Ivo Mašina“ u Zadru</w:t>
      </w:r>
      <w:r w:rsidR="00516BD9">
        <w:rPr>
          <w:rFonts w:cs="Tahoma"/>
          <w:iCs/>
        </w:rPr>
        <w:t xml:space="preserve">, Trg sv. </w:t>
      </w:r>
      <w:proofErr w:type="spellStart"/>
      <w:r w:rsidR="00516BD9">
        <w:rPr>
          <w:rFonts w:cs="Tahoma"/>
          <w:iCs/>
        </w:rPr>
        <w:t>Stošije</w:t>
      </w:r>
      <w:proofErr w:type="spellEnd"/>
      <w:r w:rsidR="00516BD9">
        <w:rPr>
          <w:rFonts w:cs="Tahoma"/>
          <w:iCs/>
        </w:rPr>
        <w:t xml:space="preserve"> 2</w:t>
      </w:r>
      <w:r w:rsidRPr="00F909D5">
        <w:rPr>
          <w:rFonts w:cs="Tahoma"/>
          <w:iCs/>
        </w:rPr>
        <w:t xml:space="preserve">, raspisuje </w:t>
      </w:r>
    </w:p>
    <w:p w:rsidR="00F909D5" w:rsidRPr="000F6061" w:rsidRDefault="00F909D5" w:rsidP="00F909D5">
      <w:pPr>
        <w:pStyle w:val="Naslov4"/>
        <w:spacing w:after="0"/>
        <w:jc w:val="center"/>
        <w:rPr>
          <w:rFonts w:ascii="Calibri" w:hAnsi="Calibri" w:cs="Tahoma"/>
          <w:sz w:val="23"/>
          <w:szCs w:val="23"/>
        </w:rPr>
      </w:pPr>
      <w:r w:rsidRPr="000F6061">
        <w:rPr>
          <w:rFonts w:ascii="Calibri" w:hAnsi="Calibri" w:cs="Tahoma"/>
          <w:sz w:val="23"/>
          <w:szCs w:val="23"/>
        </w:rPr>
        <w:t>N  A  T  J  E  Č  A  J</w:t>
      </w:r>
    </w:p>
    <w:p w:rsidR="00F909D5" w:rsidRDefault="00F909D5" w:rsidP="00F909D5">
      <w:pPr>
        <w:spacing w:after="0" w:line="240" w:lineRule="auto"/>
        <w:rPr>
          <w:rFonts w:cs="Tahoma"/>
          <w:iCs/>
          <w:sz w:val="23"/>
          <w:szCs w:val="23"/>
        </w:rPr>
      </w:pPr>
      <w:r w:rsidRPr="000F6061">
        <w:rPr>
          <w:rFonts w:cs="Tahoma"/>
          <w:iCs/>
          <w:sz w:val="23"/>
          <w:szCs w:val="23"/>
        </w:rPr>
        <w:t>za zasnivanj</w:t>
      </w:r>
      <w:r>
        <w:rPr>
          <w:rFonts w:cs="Tahoma"/>
          <w:iCs/>
          <w:sz w:val="23"/>
          <w:szCs w:val="23"/>
        </w:rPr>
        <w:t>e radnog odnosa za radn</w:t>
      </w:r>
      <w:r w:rsidR="00266B1B">
        <w:rPr>
          <w:rFonts w:cs="Tahoma"/>
          <w:iCs/>
          <w:sz w:val="23"/>
          <w:szCs w:val="23"/>
        </w:rPr>
        <w:t>o</w:t>
      </w:r>
      <w:r>
        <w:rPr>
          <w:rFonts w:cs="Tahoma"/>
          <w:iCs/>
          <w:sz w:val="23"/>
          <w:szCs w:val="23"/>
        </w:rPr>
        <w:t xml:space="preserve"> mjest</w:t>
      </w:r>
      <w:r w:rsidR="00266B1B">
        <w:rPr>
          <w:rFonts w:cs="Tahoma"/>
          <w:iCs/>
          <w:sz w:val="23"/>
          <w:szCs w:val="23"/>
        </w:rPr>
        <w:t>o</w:t>
      </w:r>
    </w:p>
    <w:p w:rsidR="00F909D5" w:rsidRPr="00947F38" w:rsidRDefault="00F909D5" w:rsidP="00A6435F">
      <w:pPr>
        <w:spacing w:after="0" w:line="240" w:lineRule="auto"/>
        <w:rPr>
          <w:rFonts w:cs="Tahoma"/>
          <w:iCs/>
          <w:sz w:val="20"/>
          <w:szCs w:val="20"/>
        </w:rPr>
      </w:pPr>
    </w:p>
    <w:p w:rsidR="004831EC" w:rsidRPr="00E32919" w:rsidRDefault="00BD40C8" w:rsidP="00BD40C8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/>
          <w:b/>
          <w:sz w:val="22"/>
          <w:szCs w:val="22"/>
        </w:rPr>
      </w:pPr>
      <w:bookmarkStart w:id="1" w:name="_Hlk521663940"/>
      <w:bookmarkStart w:id="2" w:name="_Hlk498326638"/>
      <w:r>
        <w:rPr>
          <w:rFonts w:asciiTheme="minorHAnsi" w:hAnsiTheme="minorHAnsi"/>
          <w:sz w:val="22"/>
          <w:szCs w:val="22"/>
        </w:rPr>
        <w:t xml:space="preserve"> </w:t>
      </w:r>
      <w:r w:rsidR="00901D2B">
        <w:rPr>
          <w:rFonts w:asciiTheme="minorHAnsi" w:hAnsiTheme="minorHAnsi"/>
          <w:b/>
          <w:sz w:val="22"/>
          <w:szCs w:val="22"/>
        </w:rPr>
        <w:t>Učitelj/</w:t>
      </w:r>
      <w:proofErr w:type="spellStart"/>
      <w:r w:rsidR="00901D2B">
        <w:rPr>
          <w:rFonts w:asciiTheme="minorHAnsi" w:hAnsiTheme="minorHAnsi"/>
          <w:b/>
          <w:sz w:val="22"/>
          <w:szCs w:val="22"/>
        </w:rPr>
        <w:t>ica</w:t>
      </w:r>
      <w:proofErr w:type="spellEnd"/>
      <w:r w:rsidR="00901D2B">
        <w:rPr>
          <w:rFonts w:asciiTheme="minorHAnsi" w:hAnsiTheme="minorHAnsi"/>
          <w:b/>
          <w:sz w:val="22"/>
          <w:szCs w:val="22"/>
        </w:rPr>
        <w:t xml:space="preserve"> engleskog jezika</w:t>
      </w:r>
      <w:r w:rsidR="005671AE" w:rsidRPr="00E32919">
        <w:rPr>
          <w:rFonts w:asciiTheme="minorHAnsi" w:hAnsiTheme="minorHAnsi"/>
          <w:b/>
          <w:sz w:val="22"/>
          <w:szCs w:val="22"/>
        </w:rPr>
        <w:t xml:space="preserve"> - </w:t>
      </w:r>
      <w:r w:rsidR="00516BD9" w:rsidRPr="00E32919">
        <w:rPr>
          <w:rFonts w:asciiTheme="minorHAnsi" w:hAnsiTheme="minorHAnsi" w:cs="TTE1AD9E00t00"/>
          <w:b/>
          <w:sz w:val="22"/>
          <w:szCs w:val="22"/>
        </w:rPr>
        <w:t xml:space="preserve">na </w:t>
      </w:r>
      <w:r w:rsidR="001B0D60" w:rsidRPr="00E32919">
        <w:rPr>
          <w:rFonts w:asciiTheme="minorHAnsi" w:hAnsiTheme="minorHAnsi" w:cs="TTE1AD9E00t00"/>
          <w:b/>
          <w:sz w:val="22"/>
          <w:szCs w:val="22"/>
        </w:rPr>
        <w:t>ne</w:t>
      </w:r>
      <w:r w:rsidR="00E32919" w:rsidRPr="00E32919">
        <w:rPr>
          <w:rFonts w:asciiTheme="minorHAnsi" w:hAnsiTheme="minorHAnsi" w:cs="TTE1AD9E00t00"/>
          <w:b/>
          <w:sz w:val="22"/>
          <w:szCs w:val="22"/>
        </w:rPr>
        <w:t xml:space="preserve">određeno </w:t>
      </w:r>
      <w:r w:rsidR="00901D2B">
        <w:rPr>
          <w:rFonts w:asciiTheme="minorHAnsi" w:hAnsiTheme="minorHAnsi" w:cs="TTE1AD9E00t00"/>
          <w:b/>
          <w:sz w:val="22"/>
          <w:szCs w:val="22"/>
        </w:rPr>
        <w:t>ne</w:t>
      </w:r>
      <w:r w:rsidR="00E32919" w:rsidRPr="00E32919">
        <w:rPr>
          <w:rFonts w:asciiTheme="minorHAnsi" w:hAnsiTheme="minorHAnsi"/>
          <w:b/>
          <w:sz w:val="22"/>
          <w:szCs w:val="22"/>
        </w:rPr>
        <w:t>puno radno vrijeme</w:t>
      </w:r>
      <w:r w:rsidR="003177A8">
        <w:rPr>
          <w:rFonts w:asciiTheme="minorHAnsi" w:hAnsiTheme="minorHAnsi"/>
          <w:b/>
          <w:sz w:val="22"/>
          <w:szCs w:val="22"/>
        </w:rPr>
        <w:t xml:space="preserve"> 4 sata</w:t>
      </w:r>
      <w:r w:rsidR="00901D2B">
        <w:rPr>
          <w:rFonts w:asciiTheme="minorHAnsi" w:hAnsiTheme="minorHAnsi"/>
          <w:b/>
          <w:sz w:val="22"/>
          <w:szCs w:val="22"/>
        </w:rPr>
        <w:t xml:space="preserve"> tjedno</w:t>
      </w:r>
      <w:r w:rsidR="00E32919" w:rsidRPr="00E32919">
        <w:rPr>
          <w:rFonts w:asciiTheme="minorHAnsi" w:hAnsiTheme="minorHAnsi"/>
          <w:b/>
          <w:sz w:val="22"/>
          <w:szCs w:val="22"/>
        </w:rPr>
        <w:t xml:space="preserve"> </w:t>
      </w:r>
      <w:r w:rsidR="005671AE" w:rsidRPr="00E32919">
        <w:rPr>
          <w:rFonts w:asciiTheme="minorHAnsi" w:hAnsiTheme="minorHAnsi"/>
          <w:b/>
          <w:sz w:val="22"/>
          <w:szCs w:val="22"/>
        </w:rPr>
        <w:t xml:space="preserve"> </w:t>
      </w:r>
      <w:r w:rsidR="005671AE" w:rsidRPr="00E32919">
        <w:rPr>
          <w:rFonts w:asciiTheme="minorHAnsi" w:hAnsiTheme="minorHAnsi" w:cs="TTE1AA6DA0t00"/>
          <w:b/>
          <w:sz w:val="22"/>
          <w:szCs w:val="22"/>
        </w:rPr>
        <w:t>–1 izvršitelj</w:t>
      </w:r>
      <w:r w:rsidR="00E32919" w:rsidRPr="00E32919">
        <w:rPr>
          <w:rFonts w:asciiTheme="minorHAnsi" w:hAnsiTheme="minorHAnsi" w:cs="TTE1AA6DA0t00"/>
          <w:b/>
          <w:sz w:val="22"/>
          <w:szCs w:val="22"/>
        </w:rPr>
        <w:t>/</w:t>
      </w:r>
      <w:proofErr w:type="spellStart"/>
      <w:r w:rsidR="00E32919" w:rsidRPr="00E32919">
        <w:rPr>
          <w:rFonts w:asciiTheme="minorHAnsi" w:hAnsiTheme="minorHAnsi" w:cs="TTE1AA6DA0t00"/>
          <w:b/>
          <w:sz w:val="22"/>
          <w:szCs w:val="22"/>
        </w:rPr>
        <w:t>ica</w:t>
      </w:r>
      <w:proofErr w:type="spellEnd"/>
    </w:p>
    <w:bookmarkEnd w:id="1"/>
    <w:p w:rsidR="00BD40C8" w:rsidRDefault="00E32919" w:rsidP="00BB468A">
      <w:pPr>
        <w:pStyle w:val="Odlomakpopisa"/>
        <w:autoSpaceDE w:val="0"/>
        <w:autoSpaceDN w:val="0"/>
        <w:adjustRightInd w:val="0"/>
        <w:ind w:left="546"/>
        <w:jc w:val="both"/>
        <w:rPr>
          <w:rFonts w:cs="Tahoma"/>
          <w:iCs/>
        </w:rPr>
      </w:pPr>
      <w:r>
        <w:rPr>
          <w:rFonts w:asciiTheme="minorHAnsi" w:hAnsiTheme="minorHAnsi"/>
          <w:sz w:val="22"/>
          <w:szCs w:val="22"/>
        </w:rPr>
        <w:t xml:space="preserve">                   </w:t>
      </w:r>
      <w:r w:rsidR="002F0B3C">
        <w:rPr>
          <w:rFonts w:asciiTheme="minorHAnsi" w:hAnsiTheme="minorHAnsi"/>
          <w:sz w:val="22"/>
          <w:szCs w:val="22"/>
        </w:rPr>
        <w:t>Z</w:t>
      </w:r>
      <w:r w:rsidR="00901D2B">
        <w:rPr>
          <w:rFonts w:asciiTheme="minorHAnsi" w:hAnsiTheme="minorHAnsi"/>
          <w:sz w:val="22"/>
          <w:szCs w:val="22"/>
        </w:rPr>
        <w:t>a učitelj/</w:t>
      </w:r>
      <w:proofErr w:type="spellStart"/>
      <w:r w:rsidR="00901D2B">
        <w:rPr>
          <w:rFonts w:asciiTheme="minorHAnsi" w:hAnsiTheme="minorHAnsi"/>
          <w:sz w:val="22"/>
          <w:szCs w:val="22"/>
        </w:rPr>
        <w:t>icu</w:t>
      </w:r>
      <w:proofErr w:type="spellEnd"/>
      <w:r w:rsidR="00901D2B">
        <w:rPr>
          <w:rFonts w:asciiTheme="minorHAnsi" w:hAnsiTheme="minorHAnsi"/>
          <w:sz w:val="22"/>
          <w:szCs w:val="22"/>
        </w:rPr>
        <w:t xml:space="preserve"> engleskog jezika</w:t>
      </w:r>
      <w:r w:rsidR="002F0B3C">
        <w:rPr>
          <w:rFonts w:asciiTheme="minorHAnsi" w:hAnsiTheme="minorHAnsi"/>
          <w:sz w:val="22"/>
          <w:szCs w:val="22"/>
        </w:rPr>
        <w:t>,</w:t>
      </w:r>
      <w:r w:rsidR="002F0B3C" w:rsidRPr="004831EC">
        <w:rPr>
          <w:rFonts w:asciiTheme="minorHAnsi" w:hAnsiTheme="minorHAnsi"/>
          <w:sz w:val="22"/>
          <w:szCs w:val="22"/>
        </w:rPr>
        <w:t xml:space="preserve"> </w:t>
      </w:r>
      <w:r w:rsidR="002F0B3C">
        <w:rPr>
          <w:rFonts w:asciiTheme="minorHAnsi" w:hAnsiTheme="minorHAnsi"/>
          <w:sz w:val="22"/>
          <w:szCs w:val="22"/>
        </w:rPr>
        <w:t>u</w:t>
      </w:r>
      <w:r w:rsidR="004831EC" w:rsidRPr="004831EC">
        <w:rPr>
          <w:rFonts w:asciiTheme="minorHAnsi" w:hAnsiTheme="minorHAnsi"/>
          <w:sz w:val="22"/>
          <w:szCs w:val="22"/>
        </w:rPr>
        <w:t>z opće uvjete za zasnivanje radnog odnosa</w:t>
      </w:r>
      <w:r w:rsidR="002F0B3C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osoba koja zasniva radni odnos u školskoj ustanovi mora ispunjavati i uvjete za zasnivanje radnog odnosa određene čl. 105. </w:t>
      </w:r>
      <w:r w:rsidR="006A3B1A">
        <w:rPr>
          <w:rFonts w:asciiTheme="minorHAnsi" w:hAnsiTheme="minorHAnsi"/>
          <w:sz w:val="22"/>
          <w:szCs w:val="22"/>
        </w:rPr>
        <w:t>Z</w:t>
      </w:r>
      <w:r w:rsidRPr="00F909D5">
        <w:rPr>
          <w:rFonts w:cs="Tahoma"/>
          <w:iCs/>
        </w:rPr>
        <w:t>akona o odgoju i obrazovanju u osnovnoj i srednjoj školi (</w:t>
      </w:r>
      <w:r w:rsidRPr="00F909D5">
        <w:rPr>
          <w:rFonts w:cs="Tahoma"/>
        </w:rPr>
        <w:t xml:space="preserve">»Narodne novine«, broj </w:t>
      </w:r>
      <w:r w:rsidRPr="00F909D5">
        <w:rPr>
          <w:rFonts w:cs="Tahoma"/>
          <w:iCs/>
        </w:rPr>
        <w:t xml:space="preserve"> 87/08., 86/09., 92/10., 105/10.-ispr., 90/11., 16/12., 86/12., 94/13.</w:t>
      </w:r>
      <w:r>
        <w:rPr>
          <w:rFonts w:cs="Tahoma"/>
          <w:iCs/>
        </w:rPr>
        <w:t xml:space="preserve">, </w:t>
      </w:r>
      <w:r w:rsidRPr="00F909D5">
        <w:rPr>
          <w:rFonts w:cs="Tahoma"/>
          <w:iCs/>
        </w:rPr>
        <w:t>152/14.</w:t>
      </w:r>
      <w:r>
        <w:rPr>
          <w:rFonts w:cs="Tahoma"/>
          <w:iCs/>
        </w:rPr>
        <w:t>, 7/17. i 68/18.)</w:t>
      </w:r>
    </w:p>
    <w:p w:rsidR="000C6E10" w:rsidRDefault="000C6E10" w:rsidP="00BB468A">
      <w:pPr>
        <w:pStyle w:val="Odlomakpopisa"/>
        <w:autoSpaceDE w:val="0"/>
        <w:autoSpaceDN w:val="0"/>
        <w:adjustRightInd w:val="0"/>
        <w:ind w:left="546"/>
        <w:jc w:val="both"/>
        <w:rPr>
          <w:rFonts w:asciiTheme="minorHAnsi" w:hAnsiTheme="minorHAnsi"/>
          <w:sz w:val="22"/>
          <w:szCs w:val="22"/>
        </w:rPr>
      </w:pPr>
    </w:p>
    <w:bookmarkEnd w:id="2"/>
    <w:p w:rsidR="002C5973" w:rsidRDefault="00AF437A" w:rsidP="002C5973">
      <w:pPr>
        <w:spacing w:after="0" w:line="240" w:lineRule="auto"/>
        <w:ind w:firstLine="708"/>
        <w:jc w:val="both"/>
        <w:rPr>
          <w:rFonts w:asciiTheme="minorHAnsi" w:hAnsiTheme="minorHAnsi" w:cs="Arial"/>
          <w:b/>
          <w:iCs/>
        </w:rPr>
      </w:pPr>
      <w:r w:rsidRPr="00503F30">
        <w:rPr>
          <w:rFonts w:asciiTheme="minorHAnsi" w:hAnsiTheme="minorHAnsi" w:cs="Arial"/>
          <w:iCs/>
        </w:rPr>
        <w:t xml:space="preserve">Uvjeti </w:t>
      </w:r>
      <w:r w:rsidR="00901D2B">
        <w:rPr>
          <w:rFonts w:asciiTheme="minorHAnsi" w:hAnsiTheme="minorHAnsi" w:cs="Arial"/>
          <w:iCs/>
        </w:rPr>
        <w:t>za radno mjesto</w:t>
      </w:r>
      <w:r w:rsidR="005671AE">
        <w:rPr>
          <w:rFonts w:asciiTheme="minorHAnsi" w:hAnsiTheme="minorHAnsi" w:cs="Arial"/>
          <w:iCs/>
        </w:rPr>
        <w:t xml:space="preserve"> </w:t>
      </w:r>
      <w:r w:rsidRPr="00503F30">
        <w:rPr>
          <w:rFonts w:asciiTheme="minorHAnsi" w:hAnsiTheme="minorHAnsi" w:cs="Arial"/>
          <w:iCs/>
        </w:rPr>
        <w:t xml:space="preserve">prema </w:t>
      </w:r>
      <w:r w:rsidRPr="00503F30">
        <w:rPr>
          <w:rFonts w:asciiTheme="minorHAnsi" w:hAnsiTheme="minorHAnsi" w:cs="Arial"/>
        </w:rPr>
        <w:t xml:space="preserve">članku 105. i 106. </w:t>
      </w:r>
      <w:r w:rsidRPr="00503F30">
        <w:rPr>
          <w:rFonts w:asciiTheme="minorHAnsi" w:hAnsiTheme="minorHAnsi" w:cs="Arial"/>
          <w:iCs/>
        </w:rPr>
        <w:t>Zakona o odgoju i obrazova</w:t>
      </w:r>
      <w:r w:rsidR="00BD40C8">
        <w:rPr>
          <w:rFonts w:asciiTheme="minorHAnsi" w:hAnsiTheme="minorHAnsi" w:cs="Arial"/>
          <w:iCs/>
        </w:rPr>
        <w:t xml:space="preserve">nju u osnovnoj i srednjoj školi, </w:t>
      </w:r>
      <w:r w:rsidR="00485CFD">
        <w:rPr>
          <w:rFonts w:asciiTheme="minorHAnsi" w:hAnsiTheme="minorHAnsi" w:cs="Arial"/>
          <w:iCs/>
        </w:rPr>
        <w:t xml:space="preserve">prema odredbama Ugovora o Katoličkim osnovnim i srednjim školama </w:t>
      </w:r>
      <w:r w:rsidR="00BD40C8">
        <w:rPr>
          <w:rFonts w:asciiTheme="minorHAnsi" w:hAnsiTheme="minorHAnsi" w:cs="Arial"/>
          <w:iCs/>
        </w:rPr>
        <w:t xml:space="preserve">sklopljenog između Vlade RH i HBK, </w:t>
      </w:r>
      <w:r w:rsidR="00E3195D">
        <w:rPr>
          <w:rFonts w:asciiTheme="minorHAnsi" w:hAnsiTheme="minorHAnsi" w:cs="Arial"/>
          <w:iCs/>
        </w:rPr>
        <w:t xml:space="preserve">Odredbama Hrvatske biskupske konferencije o katoličkim osnovnim i srednjim školama od 17. rujna 2013. g., </w:t>
      </w:r>
      <w:r w:rsidR="00BD40C8">
        <w:rPr>
          <w:rFonts w:asciiTheme="minorHAnsi" w:hAnsiTheme="minorHAnsi" w:cs="Arial"/>
          <w:iCs/>
        </w:rPr>
        <w:t xml:space="preserve">te </w:t>
      </w:r>
      <w:r w:rsidR="00BD40C8" w:rsidRPr="00BD40C8">
        <w:rPr>
          <w:rFonts w:asciiTheme="minorHAnsi" w:hAnsiTheme="minorHAnsi" w:cstheme="minorHAnsi"/>
          <w:color w:val="626262"/>
        </w:rPr>
        <w:t>Zakona o potvrđivanju ugovora između Svete Stolice i Republike Hrvatske o suradnji na području odgoja i kulture ("Narodne novine", Međunarodni ugovori, br. 2/97.</w:t>
      </w:r>
      <w:r w:rsidR="00BD40C8">
        <w:rPr>
          <w:rFonts w:asciiTheme="minorHAnsi" w:hAnsiTheme="minorHAnsi" w:cstheme="minorHAnsi"/>
          <w:color w:val="626262"/>
        </w:rPr>
        <w:t>).</w:t>
      </w:r>
    </w:p>
    <w:p w:rsidR="00AF437A" w:rsidRPr="002A4C36" w:rsidRDefault="00C16BA1" w:rsidP="00AF437A">
      <w:pPr>
        <w:spacing w:after="0" w:line="240" w:lineRule="auto"/>
        <w:ind w:firstLine="708"/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Z</w:t>
      </w:r>
      <w:r w:rsidRPr="00C16BA1">
        <w:rPr>
          <w:rFonts w:asciiTheme="minorHAnsi" w:hAnsiTheme="minorHAnsi" w:cs="Arial"/>
          <w:iCs/>
        </w:rPr>
        <w:t>a sva radna mjesta</w:t>
      </w:r>
      <w:r w:rsidRPr="00D7279A">
        <w:rPr>
          <w:rFonts w:asciiTheme="minorHAnsi" w:hAnsiTheme="minorHAnsi" w:cs="Arial"/>
          <w:b/>
          <w:iCs/>
        </w:rPr>
        <w:t xml:space="preserve"> </w:t>
      </w:r>
      <w:r>
        <w:rPr>
          <w:rFonts w:asciiTheme="minorHAnsi" w:hAnsiTheme="minorHAnsi" w:cs="Arial"/>
          <w:b/>
          <w:iCs/>
        </w:rPr>
        <w:t>u</w:t>
      </w:r>
      <w:r w:rsidR="00AF437A" w:rsidRPr="00D7279A">
        <w:rPr>
          <w:rFonts w:asciiTheme="minorHAnsi" w:hAnsiTheme="minorHAnsi" w:cs="Arial"/>
          <w:b/>
          <w:iCs/>
        </w:rPr>
        <w:t>z pisanu prijavu na natječaj</w:t>
      </w:r>
      <w:r w:rsidR="00AF437A" w:rsidRPr="00D7279A">
        <w:rPr>
          <w:rFonts w:asciiTheme="minorHAnsi" w:hAnsiTheme="minorHAnsi" w:cs="Arial"/>
          <w:iCs/>
        </w:rPr>
        <w:t xml:space="preserve"> potrebno je priložiti: životopis</w:t>
      </w:r>
      <w:r w:rsidR="00AF437A">
        <w:rPr>
          <w:rFonts w:asciiTheme="minorHAnsi" w:hAnsiTheme="minorHAnsi" w:cs="Arial"/>
          <w:iCs/>
        </w:rPr>
        <w:t xml:space="preserve"> te </w:t>
      </w:r>
      <w:r w:rsidR="00AF437A" w:rsidRPr="00D7279A">
        <w:rPr>
          <w:rFonts w:asciiTheme="minorHAnsi" w:hAnsiTheme="minorHAnsi"/>
        </w:rPr>
        <w:t>preslike:</w:t>
      </w:r>
      <w:r w:rsidR="00AF437A" w:rsidRPr="00D7279A">
        <w:rPr>
          <w:rFonts w:asciiTheme="minorHAnsi" w:hAnsiTheme="minorHAnsi" w:cs="Arial"/>
          <w:iCs/>
        </w:rPr>
        <w:t xml:space="preserve"> diplome</w:t>
      </w:r>
      <w:r w:rsidR="00AF437A">
        <w:rPr>
          <w:rFonts w:asciiTheme="minorHAnsi" w:hAnsiTheme="minorHAnsi" w:cs="Arial"/>
          <w:iCs/>
        </w:rPr>
        <w:t>, odnosno dokaza o stečenoj stručnoj spremi;</w:t>
      </w:r>
      <w:r w:rsidR="00AF437A" w:rsidRPr="00D7279A">
        <w:rPr>
          <w:rFonts w:asciiTheme="minorHAnsi" w:hAnsiTheme="minorHAnsi" w:cs="Arial"/>
          <w:iCs/>
        </w:rPr>
        <w:t xml:space="preserve"> domovnice</w:t>
      </w:r>
      <w:r w:rsidR="00AF437A">
        <w:rPr>
          <w:rFonts w:asciiTheme="minorHAnsi" w:hAnsiTheme="minorHAnsi" w:cs="Arial"/>
          <w:iCs/>
        </w:rPr>
        <w:t>,</w:t>
      </w:r>
      <w:r w:rsidR="001B0D60">
        <w:rPr>
          <w:rFonts w:asciiTheme="minorHAnsi" w:hAnsiTheme="minorHAnsi" w:cs="Arial"/>
          <w:iCs/>
        </w:rPr>
        <w:t xml:space="preserve"> </w:t>
      </w:r>
      <w:r w:rsidR="00AF437A" w:rsidRPr="002A4C36">
        <w:rPr>
          <w:rFonts w:asciiTheme="minorHAnsi" w:hAnsiTheme="minorHAnsi" w:cs="Arial"/>
          <w:iCs/>
        </w:rPr>
        <w:t xml:space="preserve"> uvjerenja o nekažnjavanju </w:t>
      </w:r>
      <w:r w:rsidR="00AF437A" w:rsidRPr="002A4C36">
        <w:rPr>
          <w:rFonts w:asciiTheme="minorHAnsi" w:hAnsiTheme="minorHAnsi" w:cs="Arial"/>
        </w:rPr>
        <w:t xml:space="preserve">u smislu članka 106. Zakona o odgoju i obrazovanju u osnovnoj i srednjoj školi </w:t>
      </w:r>
      <w:r w:rsidR="00EB42A9">
        <w:rPr>
          <w:rFonts w:asciiTheme="minorHAnsi" w:hAnsiTheme="minorHAnsi" w:cs="Arial"/>
          <w:iCs/>
        </w:rPr>
        <w:t>(ne sta</w:t>
      </w:r>
      <w:r w:rsidR="008F0819">
        <w:rPr>
          <w:rFonts w:asciiTheme="minorHAnsi" w:hAnsiTheme="minorHAnsi" w:cs="Arial"/>
          <w:iCs/>
        </w:rPr>
        <w:t>rije od dana objave natječaja).</w:t>
      </w:r>
    </w:p>
    <w:p w:rsidR="008F0819" w:rsidRPr="008F0819" w:rsidRDefault="008F0819" w:rsidP="008F0819">
      <w:pPr>
        <w:spacing w:after="0" w:line="240" w:lineRule="auto"/>
        <w:jc w:val="both"/>
        <w:rPr>
          <w:rFonts w:ascii="inherit" w:hAnsi="inherit"/>
          <w:color w:val="35586E"/>
          <w:sz w:val="21"/>
          <w:szCs w:val="21"/>
          <w:lang w:eastAsia="hr-HR"/>
        </w:rPr>
      </w:pPr>
      <w:r>
        <w:rPr>
          <w:rFonts w:asciiTheme="minorHAnsi" w:hAnsiTheme="minorHAnsi"/>
        </w:rPr>
        <w:t xml:space="preserve">              </w:t>
      </w:r>
      <w:r w:rsidRPr="008F0819">
        <w:rPr>
          <w:rFonts w:ascii="inherit" w:hAnsi="inherit"/>
          <w:color w:val="000000"/>
          <w:sz w:val="21"/>
          <w:szCs w:val="21"/>
          <w:lang w:eastAsia="hr-HR"/>
        </w:rPr>
        <w:t>Kandidati koji ostvaruju prednost pri zapošljavanju sukladno Zakonu o hrvatskim braniteljima iz Domovinskog rata i članovima njihovih obitelji ( " Narodn</w:t>
      </w:r>
      <w:r w:rsidR="007B28FE">
        <w:rPr>
          <w:rFonts w:ascii="inherit" w:hAnsi="inherit"/>
          <w:color w:val="000000"/>
          <w:sz w:val="21"/>
          <w:szCs w:val="21"/>
          <w:lang w:eastAsia="hr-HR"/>
        </w:rPr>
        <w:t>e novine"  br. 121/17 ) dužni su</w:t>
      </w:r>
      <w:r w:rsidRPr="008F0819">
        <w:rPr>
          <w:rFonts w:ascii="inherit" w:hAnsi="inherit"/>
          <w:color w:val="000000"/>
          <w:sz w:val="21"/>
          <w:szCs w:val="21"/>
          <w:lang w:eastAsia="hr-HR"/>
        </w:rPr>
        <w:t xml:space="preserve"> uz sve dokaze o ispunjavanju traženih uvjeta iz natječaja, priložiti sve dokaze o ispunjavanju prava prednosti sukladno članku 103. istog zakona/ poveznica na</w:t>
      </w:r>
      <w:r>
        <w:rPr>
          <w:rFonts w:ascii="inherit" w:hAnsi="inherit"/>
          <w:color w:val="35586E"/>
          <w:sz w:val="21"/>
          <w:szCs w:val="21"/>
          <w:lang w:eastAsia="hr-HR"/>
        </w:rPr>
        <w:t xml:space="preserve"> </w:t>
      </w:r>
      <w:hyperlink r:id="rId5" w:history="1">
        <w:r w:rsidRPr="008F0819">
          <w:rPr>
            <w:rFonts w:ascii="inherit" w:hAnsi="inherit"/>
            <w:color w:val="0000FF"/>
            <w:sz w:val="21"/>
            <w:szCs w:val="21"/>
            <w:u w:val="single"/>
            <w:lang w:eastAsia="hr-HR"/>
          </w:rPr>
          <w:t>https://branitelji.gov.hr/zaposljavanje-843/843</w:t>
        </w:r>
      </w:hyperlink>
      <w:r w:rsidRPr="008F0819">
        <w:rPr>
          <w:rFonts w:ascii="inherit" w:hAnsi="inherit"/>
          <w:color w:val="0000FF"/>
          <w:sz w:val="21"/>
          <w:szCs w:val="21"/>
          <w:lang w:eastAsia="hr-HR"/>
        </w:rPr>
        <w:t>.</w:t>
      </w:r>
    </w:p>
    <w:p w:rsidR="008F0819" w:rsidRPr="008F0819" w:rsidRDefault="008F0819" w:rsidP="008F0819">
      <w:pPr>
        <w:spacing w:after="0" w:line="240" w:lineRule="auto"/>
        <w:jc w:val="both"/>
        <w:rPr>
          <w:rFonts w:ascii="inherit" w:hAnsi="inherit"/>
          <w:color w:val="35586E"/>
          <w:sz w:val="21"/>
          <w:szCs w:val="21"/>
          <w:lang w:eastAsia="hr-HR"/>
        </w:rPr>
      </w:pPr>
      <w:r w:rsidRPr="008F0819">
        <w:rPr>
          <w:rFonts w:ascii="inherit" w:hAnsi="inherit"/>
          <w:color w:val="000000"/>
          <w:sz w:val="21"/>
          <w:szCs w:val="21"/>
          <w:lang w:eastAsia="hr-HR"/>
        </w:rPr>
        <w:t>Kandidat koji se poziva na pravo prednosti pri zapošljavanju prema posebnom zakonu, dužan je u prijavi na natječaj pozvati se na to pravo i priložiti sve dokaze o ostvarivanju prava prednosti na koje se poziva.</w:t>
      </w:r>
    </w:p>
    <w:p w:rsidR="00AF437A" w:rsidRPr="008F0819" w:rsidRDefault="008F0819" w:rsidP="008F0819">
      <w:pPr>
        <w:spacing w:after="0" w:line="240" w:lineRule="auto"/>
        <w:jc w:val="both"/>
        <w:rPr>
          <w:rFonts w:ascii="inherit" w:hAnsi="inherit"/>
          <w:color w:val="35586E"/>
          <w:sz w:val="21"/>
          <w:szCs w:val="21"/>
          <w:lang w:eastAsia="hr-HR"/>
        </w:rPr>
      </w:pPr>
      <w:r w:rsidRPr="008F0819">
        <w:rPr>
          <w:rFonts w:ascii="inherit" w:hAnsi="inherit"/>
          <w:color w:val="000000"/>
          <w:sz w:val="21"/>
          <w:szCs w:val="21"/>
          <w:lang w:eastAsia="hr-HR"/>
        </w:rPr>
        <w:t>Isprave se prilažu u neovjerenom presliku.</w:t>
      </w:r>
    </w:p>
    <w:p w:rsidR="00AF437A" w:rsidRPr="00BD40C8" w:rsidRDefault="00AF437A" w:rsidP="00AF437A">
      <w:pPr>
        <w:spacing w:after="0" w:line="240" w:lineRule="auto"/>
        <w:ind w:firstLine="708"/>
        <w:jc w:val="both"/>
        <w:rPr>
          <w:rFonts w:asciiTheme="minorHAnsi" w:hAnsiTheme="minorHAnsi" w:cs="Arial"/>
        </w:rPr>
      </w:pPr>
      <w:r w:rsidRPr="00503F30">
        <w:rPr>
          <w:rFonts w:asciiTheme="minorHAnsi" w:hAnsiTheme="minorHAnsi" w:cs="Arial"/>
        </w:rPr>
        <w:t>Rok za podnošenje prijava je 8 dana od dana objave natječaja</w:t>
      </w:r>
      <w:r>
        <w:rPr>
          <w:rFonts w:asciiTheme="minorHAnsi" w:hAnsiTheme="minorHAnsi" w:cs="Arial"/>
        </w:rPr>
        <w:t xml:space="preserve"> na mrežnim stranicama i oglasnim pločama Hrvatskog zavoda za zapošljavanje te mrež</w:t>
      </w:r>
      <w:r w:rsidR="00BD40C8">
        <w:rPr>
          <w:rFonts w:asciiTheme="minorHAnsi" w:hAnsiTheme="minorHAnsi" w:cs="Arial"/>
        </w:rPr>
        <w:t xml:space="preserve">nim stranicama i oglasnoj ploči </w:t>
      </w:r>
      <w:r w:rsidR="00BD40C8" w:rsidRPr="00BD40C8">
        <w:rPr>
          <w:rFonts w:cs="Tahoma"/>
          <w:iCs/>
        </w:rPr>
        <w:t>Katoličke osnovne škole „Ivo Mašina“ u Zadru</w:t>
      </w:r>
      <w:r w:rsidRPr="00BD40C8">
        <w:rPr>
          <w:rFonts w:asciiTheme="minorHAnsi" w:hAnsiTheme="minorHAnsi" w:cs="Arial"/>
        </w:rPr>
        <w:t>.</w:t>
      </w:r>
    </w:p>
    <w:p w:rsidR="00AF437A" w:rsidRPr="00503F30" w:rsidRDefault="00AF437A" w:rsidP="00AF437A">
      <w:pPr>
        <w:spacing w:after="0" w:line="240" w:lineRule="auto"/>
        <w:ind w:firstLine="708"/>
        <w:jc w:val="both"/>
        <w:rPr>
          <w:rFonts w:asciiTheme="minorHAnsi" w:hAnsiTheme="minorHAnsi" w:cs="Arial"/>
        </w:rPr>
      </w:pPr>
      <w:r w:rsidRPr="00503F30">
        <w:rPr>
          <w:rFonts w:asciiTheme="minorHAnsi" w:hAnsiTheme="minorHAnsi" w:cs="Arial"/>
          <w:iCs/>
        </w:rPr>
        <w:t xml:space="preserve">Prijave na natječaj s dokazima o ispunjavanju uvjeta </w:t>
      </w:r>
      <w:r>
        <w:rPr>
          <w:rFonts w:asciiTheme="minorHAnsi" w:hAnsiTheme="minorHAnsi" w:cs="Arial"/>
          <w:iCs/>
        </w:rPr>
        <w:t xml:space="preserve">iz natječaja </w:t>
      </w:r>
      <w:r w:rsidR="008F0819">
        <w:rPr>
          <w:rFonts w:asciiTheme="minorHAnsi" w:hAnsiTheme="minorHAnsi" w:cs="Arial"/>
          <w:iCs/>
        </w:rPr>
        <w:t xml:space="preserve">dostavljaju </w:t>
      </w:r>
      <w:r w:rsidR="005E6935">
        <w:rPr>
          <w:rFonts w:asciiTheme="minorHAnsi" w:hAnsiTheme="minorHAnsi" w:cs="Arial"/>
          <w:iCs/>
        </w:rPr>
        <w:t xml:space="preserve">se </w:t>
      </w:r>
      <w:r>
        <w:rPr>
          <w:rFonts w:asciiTheme="minorHAnsi" w:hAnsiTheme="minorHAnsi" w:cs="Arial"/>
          <w:iCs/>
        </w:rPr>
        <w:t xml:space="preserve">poštom </w:t>
      </w:r>
      <w:r w:rsidRPr="00503F30">
        <w:rPr>
          <w:rFonts w:asciiTheme="minorHAnsi" w:hAnsiTheme="minorHAnsi" w:cs="Arial"/>
          <w:iCs/>
        </w:rPr>
        <w:t>na adresu:</w:t>
      </w:r>
      <w:r w:rsidR="00BD40C8" w:rsidRPr="00BD40C8">
        <w:rPr>
          <w:rFonts w:cs="Tahoma"/>
          <w:b/>
          <w:iCs/>
        </w:rPr>
        <w:t xml:space="preserve"> </w:t>
      </w:r>
      <w:r w:rsidR="00BD40C8" w:rsidRPr="00BD40C8">
        <w:rPr>
          <w:rFonts w:cs="Tahoma"/>
          <w:iCs/>
        </w:rPr>
        <w:t>Katolička osnovna škola „Ivo Mašina“ u Zadru</w:t>
      </w:r>
      <w:r w:rsidR="00BD40C8">
        <w:rPr>
          <w:rFonts w:cs="Tahoma"/>
          <w:iCs/>
        </w:rPr>
        <w:t xml:space="preserve">, Trg sv. </w:t>
      </w:r>
      <w:proofErr w:type="spellStart"/>
      <w:r w:rsidR="00BD40C8">
        <w:rPr>
          <w:rFonts w:cs="Tahoma"/>
          <w:iCs/>
        </w:rPr>
        <w:t>Stošije</w:t>
      </w:r>
      <w:proofErr w:type="spellEnd"/>
      <w:r w:rsidR="00BD40C8">
        <w:rPr>
          <w:rFonts w:cs="Tahoma"/>
          <w:iCs/>
        </w:rPr>
        <w:t xml:space="preserve"> 2</w:t>
      </w:r>
      <w:r w:rsidR="00BD40C8">
        <w:rPr>
          <w:rFonts w:asciiTheme="minorHAnsi" w:hAnsiTheme="minorHAnsi" w:cs="Arial"/>
          <w:iCs/>
        </w:rPr>
        <w:t xml:space="preserve"> </w:t>
      </w:r>
      <w:r w:rsidRPr="00503F30">
        <w:rPr>
          <w:rFonts w:asciiTheme="minorHAnsi" w:hAnsiTheme="minorHAnsi" w:cs="Arial"/>
          <w:iCs/>
        </w:rPr>
        <w:t>, 23000 Zadar</w:t>
      </w:r>
      <w:r>
        <w:rPr>
          <w:rFonts w:asciiTheme="minorHAnsi" w:hAnsiTheme="minorHAnsi" w:cs="Arial"/>
          <w:iCs/>
        </w:rPr>
        <w:t xml:space="preserve">, </w:t>
      </w:r>
      <w:r w:rsidRPr="008D7660">
        <w:rPr>
          <w:rFonts w:asciiTheme="minorHAnsi" w:hAnsiTheme="minorHAnsi" w:cs="Arial"/>
          <w:iCs/>
        </w:rPr>
        <w:t>s naznakom „</w:t>
      </w:r>
      <w:r>
        <w:rPr>
          <w:rFonts w:asciiTheme="minorHAnsi" w:hAnsiTheme="minorHAnsi" w:cs="Arial"/>
          <w:iCs/>
        </w:rPr>
        <w:t>z</w:t>
      </w:r>
      <w:r w:rsidRPr="008D7660">
        <w:rPr>
          <w:rFonts w:asciiTheme="minorHAnsi" w:hAnsiTheme="minorHAnsi" w:cs="Arial"/>
          <w:iCs/>
        </w:rPr>
        <w:t>a natječaj“.</w:t>
      </w:r>
    </w:p>
    <w:p w:rsidR="00AF437A" w:rsidRDefault="00AF437A" w:rsidP="00B72247">
      <w:pPr>
        <w:spacing w:after="0" w:line="240" w:lineRule="auto"/>
        <w:ind w:left="708"/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 xml:space="preserve">Urednom prijavom smatra se prijava koja sadrži sve podatke i priloge navedene u natječaju. </w:t>
      </w:r>
      <w:r w:rsidRPr="003131E8">
        <w:rPr>
          <w:rFonts w:asciiTheme="minorHAnsi" w:hAnsiTheme="minorHAnsi" w:cs="Arial"/>
          <w:iCs/>
        </w:rPr>
        <w:t>Nepravodobne i nepotpune prijave neće se razmatrati.</w:t>
      </w:r>
    </w:p>
    <w:p w:rsidR="005E6935" w:rsidRDefault="005E6935" w:rsidP="00B72247">
      <w:pPr>
        <w:spacing w:after="0" w:line="240" w:lineRule="auto"/>
        <w:ind w:left="708"/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Kandidati koji dostave potpune i pravovremene prijave te ispunjavaju formalne uvjete iz natječaja</w:t>
      </w:r>
    </w:p>
    <w:p w:rsidR="005E6935" w:rsidRDefault="005E6935" w:rsidP="005E6935">
      <w:pPr>
        <w:spacing w:after="0" w:line="240" w:lineRule="auto"/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 xml:space="preserve"> biti će pozvani na motivacijski razgovor.</w:t>
      </w:r>
    </w:p>
    <w:p w:rsidR="00BA601A" w:rsidRPr="003131E8" w:rsidRDefault="00BA601A" w:rsidP="005E6935">
      <w:pPr>
        <w:spacing w:after="0" w:line="240" w:lineRule="auto"/>
        <w:jc w:val="both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 xml:space="preserve">               Za upite kandidati se mogu javiti na broj telefona 023/254-053.</w:t>
      </w:r>
    </w:p>
    <w:p w:rsidR="00B07B21" w:rsidRPr="00503F30" w:rsidRDefault="00B07B21" w:rsidP="00AF437A">
      <w:pPr>
        <w:spacing w:after="0" w:line="240" w:lineRule="auto"/>
        <w:ind w:firstLine="708"/>
        <w:jc w:val="both"/>
        <w:rPr>
          <w:rFonts w:asciiTheme="minorHAnsi" w:hAnsiTheme="minorHAnsi" w:cs="Arial"/>
          <w:iCs/>
        </w:rPr>
      </w:pPr>
    </w:p>
    <w:p w:rsidR="008F0819" w:rsidRDefault="008F0819" w:rsidP="00F909D5">
      <w:pPr>
        <w:spacing w:after="0" w:line="240" w:lineRule="auto"/>
        <w:jc w:val="both"/>
        <w:rPr>
          <w:rFonts w:asciiTheme="minorHAnsi" w:hAnsiTheme="minorHAnsi" w:cs="Arial"/>
          <w:iCs/>
        </w:rPr>
      </w:pPr>
    </w:p>
    <w:p w:rsidR="00F909D5" w:rsidRPr="00947F38" w:rsidRDefault="00AA55D2" w:rsidP="00F909D5">
      <w:pPr>
        <w:spacing w:after="0" w:line="240" w:lineRule="auto"/>
        <w:jc w:val="both"/>
        <w:rPr>
          <w:rFonts w:asciiTheme="minorHAnsi" w:hAnsiTheme="minorHAnsi" w:cs="Arial"/>
          <w:i/>
          <w:iCs/>
        </w:rPr>
      </w:pPr>
      <w:r>
        <w:rPr>
          <w:rFonts w:asciiTheme="minorHAnsi" w:hAnsiTheme="minorHAnsi" w:cs="Arial"/>
          <w:iCs/>
        </w:rPr>
        <w:t>KLASA: 602-03</w:t>
      </w:r>
      <w:r w:rsidR="00520C0F" w:rsidRPr="00947F38">
        <w:rPr>
          <w:rFonts w:asciiTheme="minorHAnsi" w:hAnsiTheme="minorHAnsi" w:cs="Arial"/>
          <w:iCs/>
        </w:rPr>
        <w:t>/1</w:t>
      </w:r>
      <w:r w:rsidR="00B07B21" w:rsidRPr="00947F38">
        <w:rPr>
          <w:rFonts w:asciiTheme="minorHAnsi" w:hAnsiTheme="minorHAnsi" w:cs="Arial"/>
          <w:iCs/>
        </w:rPr>
        <w:t>8</w:t>
      </w:r>
      <w:r w:rsidR="00F909D5" w:rsidRPr="00947F38">
        <w:rPr>
          <w:rFonts w:asciiTheme="minorHAnsi" w:hAnsiTheme="minorHAnsi" w:cs="Arial"/>
          <w:iCs/>
        </w:rPr>
        <w:t>-01/</w:t>
      </w:r>
      <w:r w:rsidR="003177A8">
        <w:rPr>
          <w:rFonts w:asciiTheme="minorHAnsi" w:hAnsiTheme="minorHAnsi" w:cs="Tahoma"/>
          <w:i/>
        </w:rPr>
        <w:t>38</w:t>
      </w:r>
      <w:r w:rsidR="00F96394">
        <w:rPr>
          <w:rFonts w:asciiTheme="minorHAnsi" w:hAnsiTheme="minorHAnsi" w:cs="Tahoma"/>
          <w:i/>
        </w:rPr>
        <w:t xml:space="preserve"> </w:t>
      </w:r>
      <w:r w:rsidR="00F909D5" w:rsidRPr="00947F38">
        <w:rPr>
          <w:rFonts w:asciiTheme="minorHAnsi" w:hAnsiTheme="minorHAnsi" w:cs="Tahoma"/>
          <w:i/>
        </w:rPr>
        <w:tab/>
      </w:r>
      <w:r w:rsidR="00F909D5" w:rsidRPr="00947F38">
        <w:rPr>
          <w:rFonts w:asciiTheme="minorHAnsi" w:hAnsiTheme="minorHAnsi" w:cs="Tahoma"/>
          <w:i/>
        </w:rPr>
        <w:tab/>
      </w:r>
      <w:r w:rsidR="00F909D5" w:rsidRPr="00947F38">
        <w:rPr>
          <w:rFonts w:asciiTheme="minorHAnsi" w:hAnsiTheme="minorHAnsi" w:cs="Tahoma"/>
          <w:i/>
        </w:rPr>
        <w:tab/>
      </w:r>
      <w:r w:rsidR="00F909D5" w:rsidRPr="00947F38">
        <w:rPr>
          <w:rFonts w:asciiTheme="minorHAnsi" w:hAnsiTheme="minorHAnsi" w:cs="Tahoma"/>
          <w:i/>
        </w:rPr>
        <w:tab/>
      </w:r>
      <w:r w:rsidR="00F909D5" w:rsidRPr="00947F38">
        <w:rPr>
          <w:rFonts w:asciiTheme="minorHAnsi" w:hAnsiTheme="minorHAnsi" w:cs="Tahoma"/>
        </w:rPr>
        <w:tab/>
      </w:r>
      <w:r w:rsidR="008F0819">
        <w:rPr>
          <w:rFonts w:asciiTheme="minorHAnsi" w:hAnsiTheme="minorHAnsi" w:cs="Tahoma"/>
        </w:rPr>
        <w:t xml:space="preserve">              </w:t>
      </w:r>
      <w:r w:rsidR="00F909D5" w:rsidRPr="00947F38">
        <w:rPr>
          <w:rFonts w:asciiTheme="minorHAnsi" w:hAnsiTheme="minorHAnsi" w:cs="Tahoma"/>
          <w:iCs/>
        </w:rPr>
        <w:t>Ravnatelj:</w:t>
      </w:r>
    </w:p>
    <w:p w:rsidR="00F909D5" w:rsidRPr="00947F38" w:rsidRDefault="00520C0F" w:rsidP="00F909D5">
      <w:pPr>
        <w:spacing w:after="0" w:line="240" w:lineRule="auto"/>
        <w:jc w:val="both"/>
        <w:rPr>
          <w:rFonts w:asciiTheme="minorHAnsi" w:hAnsiTheme="minorHAnsi" w:cs="Arial"/>
          <w:iCs/>
        </w:rPr>
      </w:pPr>
      <w:r w:rsidRPr="00947F38">
        <w:rPr>
          <w:rFonts w:asciiTheme="minorHAnsi" w:hAnsiTheme="minorHAnsi" w:cs="Arial"/>
          <w:iCs/>
        </w:rPr>
        <w:t xml:space="preserve">URBROJ: </w:t>
      </w:r>
      <w:r w:rsidR="00BD40C8">
        <w:rPr>
          <w:rFonts w:asciiTheme="minorHAnsi" w:hAnsiTheme="minorHAnsi" w:cs="Arial"/>
          <w:iCs/>
        </w:rPr>
        <w:t>2198-1-48</w:t>
      </w:r>
      <w:r w:rsidRPr="00947F38">
        <w:rPr>
          <w:rFonts w:asciiTheme="minorHAnsi" w:hAnsiTheme="minorHAnsi" w:cs="Arial"/>
          <w:iCs/>
        </w:rPr>
        <w:t>-1</w:t>
      </w:r>
      <w:r w:rsidR="00B07B21" w:rsidRPr="00947F38">
        <w:rPr>
          <w:rFonts w:asciiTheme="minorHAnsi" w:hAnsiTheme="minorHAnsi" w:cs="Arial"/>
          <w:iCs/>
        </w:rPr>
        <w:t>8</w:t>
      </w:r>
      <w:r w:rsidR="00F909D5" w:rsidRPr="00947F38">
        <w:rPr>
          <w:rFonts w:asciiTheme="minorHAnsi" w:hAnsiTheme="minorHAnsi" w:cs="Arial"/>
          <w:iCs/>
        </w:rPr>
        <w:t>-</w:t>
      </w:r>
      <w:r w:rsidR="00BD40C8">
        <w:rPr>
          <w:rFonts w:asciiTheme="minorHAnsi" w:hAnsiTheme="minorHAnsi" w:cs="Arial"/>
          <w:iCs/>
        </w:rPr>
        <w:t>1</w:t>
      </w:r>
    </w:p>
    <w:p w:rsidR="00F909D5" w:rsidRPr="00947F38" w:rsidRDefault="00F909D5" w:rsidP="00F909D5">
      <w:pPr>
        <w:spacing w:after="0" w:line="240" w:lineRule="auto"/>
        <w:jc w:val="both"/>
        <w:rPr>
          <w:rFonts w:asciiTheme="minorHAnsi" w:hAnsiTheme="minorHAnsi" w:cs="Tahoma"/>
          <w:iCs/>
        </w:rPr>
      </w:pPr>
      <w:r w:rsidRPr="00947F38">
        <w:rPr>
          <w:rFonts w:asciiTheme="minorHAnsi" w:hAnsiTheme="minorHAnsi" w:cs="Arial"/>
          <w:iCs/>
        </w:rPr>
        <w:t xml:space="preserve">Zadar, </w:t>
      </w:r>
      <w:r w:rsidR="00CE6C6A">
        <w:rPr>
          <w:rFonts w:asciiTheme="minorHAnsi" w:hAnsiTheme="minorHAnsi" w:cs="Arial"/>
          <w:iCs/>
        </w:rPr>
        <w:t>26</w:t>
      </w:r>
      <w:bookmarkStart w:id="3" w:name="_GoBack"/>
      <w:bookmarkEnd w:id="3"/>
      <w:r w:rsidR="00520C0F" w:rsidRPr="00947F38">
        <w:rPr>
          <w:rFonts w:asciiTheme="minorHAnsi" w:hAnsiTheme="minorHAnsi" w:cs="Arial"/>
          <w:iCs/>
        </w:rPr>
        <w:t xml:space="preserve">. </w:t>
      </w:r>
      <w:r w:rsidR="008F0819">
        <w:rPr>
          <w:rFonts w:asciiTheme="minorHAnsi" w:hAnsiTheme="minorHAnsi" w:cs="Arial"/>
          <w:iCs/>
        </w:rPr>
        <w:t>listopada</w:t>
      </w:r>
      <w:r w:rsidR="00520C0F" w:rsidRPr="00947F38">
        <w:rPr>
          <w:rFonts w:asciiTheme="minorHAnsi" w:hAnsiTheme="minorHAnsi" w:cs="Arial"/>
          <w:iCs/>
        </w:rPr>
        <w:t xml:space="preserve"> 201</w:t>
      </w:r>
      <w:r w:rsidR="00B07B21" w:rsidRPr="00947F38">
        <w:rPr>
          <w:rFonts w:asciiTheme="minorHAnsi" w:hAnsiTheme="minorHAnsi" w:cs="Arial"/>
          <w:iCs/>
        </w:rPr>
        <w:t>8</w:t>
      </w:r>
      <w:r w:rsidRPr="00947F38">
        <w:rPr>
          <w:rFonts w:asciiTheme="minorHAnsi" w:hAnsiTheme="minorHAnsi" w:cs="Arial"/>
          <w:iCs/>
        </w:rPr>
        <w:t>.</w:t>
      </w:r>
      <w:r w:rsidRPr="00947F38">
        <w:rPr>
          <w:rFonts w:asciiTheme="minorHAnsi" w:hAnsiTheme="minorHAnsi" w:cs="Tahoma"/>
          <w:iCs/>
        </w:rPr>
        <w:t xml:space="preserve"> </w:t>
      </w:r>
      <w:r w:rsidRPr="00947F38">
        <w:rPr>
          <w:rFonts w:asciiTheme="minorHAnsi" w:hAnsiTheme="minorHAnsi" w:cs="Tahoma"/>
          <w:iCs/>
        </w:rPr>
        <w:tab/>
      </w:r>
      <w:r w:rsidRPr="00947F38">
        <w:rPr>
          <w:rFonts w:asciiTheme="minorHAnsi" w:hAnsiTheme="minorHAnsi" w:cs="Tahoma"/>
          <w:iCs/>
        </w:rPr>
        <w:tab/>
      </w:r>
      <w:r w:rsidRPr="00947F38">
        <w:rPr>
          <w:rFonts w:asciiTheme="minorHAnsi" w:hAnsiTheme="minorHAnsi" w:cs="Tahoma"/>
          <w:iCs/>
        </w:rPr>
        <w:tab/>
      </w:r>
      <w:r w:rsidRPr="00947F38">
        <w:rPr>
          <w:rFonts w:asciiTheme="minorHAnsi" w:hAnsiTheme="minorHAnsi" w:cs="Tahoma"/>
          <w:iCs/>
        </w:rPr>
        <w:tab/>
      </w:r>
      <w:r w:rsidRPr="00947F38">
        <w:rPr>
          <w:rFonts w:asciiTheme="minorHAnsi" w:hAnsiTheme="minorHAnsi" w:cs="Tahoma"/>
          <w:iCs/>
        </w:rPr>
        <w:tab/>
      </w:r>
      <w:r w:rsidR="00BD40C8">
        <w:rPr>
          <w:rFonts w:asciiTheme="minorHAnsi" w:hAnsiTheme="minorHAnsi" w:cs="Tahoma"/>
          <w:iCs/>
        </w:rPr>
        <w:t xml:space="preserve">    </w:t>
      </w:r>
      <w:r w:rsidR="00577F90">
        <w:rPr>
          <w:rFonts w:asciiTheme="minorHAnsi" w:hAnsiTheme="minorHAnsi" w:cs="Tahoma"/>
          <w:iCs/>
        </w:rPr>
        <w:t xml:space="preserve">   </w:t>
      </w:r>
      <w:r w:rsidR="00BD40C8">
        <w:rPr>
          <w:rFonts w:asciiTheme="minorHAnsi" w:hAnsiTheme="minorHAnsi" w:cs="Tahoma"/>
          <w:iCs/>
        </w:rPr>
        <w:t xml:space="preserve">   Don Roland Jelić </w:t>
      </w:r>
    </w:p>
    <w:bookmarkEnd w:id="0"/>
    <w:p w:rsidR="00C16BA1" w:rsidRDefault="00C16BA1" w:rsidP="00734E3D">
      <w:pPr>
        <w:jc w:val="both"/>
      </w:pPr>
    </w:p>
    <w:sectPr w:rsidR="00C16BA1" w:rsidSect="00BB468A">
      <w:pgSz w:w="11906" w:h="16838"/>
      <w:pgMar w:top="567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AD9E0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AA6DA0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2D9"/>
    <w:multiLevelType w:val="hybridMultilevel"/>
    <w:tmpl w:val="BC687B0A"/>
    <w:lvl w:ilvl="0" w:tplc="F1584522">
      <w:start w:val="23"/>
      <w:numFmt w:val="bullet"/>
      <w:lvlText w:val="-"/>
      <w:lvlJc w:val="left"/>
      <w:pPr>
        <w:ind w:left="177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E3506"/>
    <w:multiLevelType w:val="hybridMultilevel"/>
    <w:tmpl w:val="0CD24640"/>
    <w:lvl w:ilvl="0" w:tplc="51906116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6" w:hanging="360"/>
      </w:pPr>
    </w:lvl>
    <w:lvl w:ilvl="2" w:tplc="041A001B" w:tentative="1">
      <w:start w:val="1"/>
      <w:numFmt w:val="lowerRoman"/>
      <w:lvlText w:val="%3."/>
      <w:lvlJc w:val="right"/>
      <w:pPr>
        <w:ind w:left="2346" w:hanging="180"/>
      </w:pPr>
    </w:lvl>
    <w:lvl w:ilvl="3" w:tplc="041A000F" w:tentative="1">
      <w:start w:val="1"/>
      <w:numFmt w:val="decimal"/>
      <w:lvlText w:val="%4."/>
      <w:lvlJc w:val="left"/>
      <w:pPr>
        <w:ind w:left="3066" w:hanging="360"/>
      </w:pPr>
    </w:lvl>
    <w:lvl w:ilvl="4" w:tplc="041A0019" w:tentative="1">
      <w:start w:val="1"/>
      <w:numFmt w:val="lowerLetter"/>
      <w:lvlText w:val="%5."/>
      <w:lvlJc w:val="left"/>
      <w:pPr>
        <w:ind w:left="3786" w:hanging="360"/>
      </w:pPr>
    </w:lvl>
    <w:lvl w:ilvl="5" w:tplc="041A001B" w:tentative="1">
      <w:start w:val="1"/>
      <w:numFmt w:val="lowerRoman"/>
      <w:lvlText w:val="%6."/>
      <w:lvlJc w:val="right"/>
      <w:pPr>
        <w:ind w:left="4506" w:hanging="180"/>
      </w:pPr>
    </w:lvl>
    <w:lvl w:ilvl="6" w:tplc="041A000F" w:tentative="1">
      <w:start w:val="1"/>
      <w:numFmt w:val="decimal"/>
      <w:lvlText w:val="%7."/>
      <w:lvlJc w:val="left"/>
      <w:pPr>
        <w:ind w:left="5226" w:hanging="360"/>
      </w:pPr>
    </w:lvl>
    <w:lvl w:ilvl="7" w:tplc="041A0019" w:tentative="1">
      <w:start w:val="1"/>
      <w:numFmt w:val="lowerLetter"/>
      <w:lvlText w:val="%8."/>
      <w:lvlJc w:val="left"/>
      <w:pPr>
        <w:ind w:left="5946" w:hanging="360"/>
      </w:pPr>
    </w:lvl>
    <w:lvl w:ilvl="8" w:tplc="041A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4C4D7C1B"/>
    <w:multiLevelType w:val="hybridMultilevel"/>
    <w:tmpl w:val="E19A735E"/>
    <w:lvl w:ilvl="0" w:tplc="0918344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TE1AD9E00t00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E934A2"/>
    <w:multiLevelType w:val="hybridMultilevel"/>
    <w:tmpl w:val="E5BC0A0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A0138"/>
    <w:multiLevelType w:val="hybridMultilevel"/>
    <w:tmpl w:val="5B4021BE"/>
    <w:lvl w:ilvl="0" w:tplc="B00C3EB0">
      <w:start w:val="1"/>
      <w:numFmt w:val="decimal"/>
      <w:lvlText w:val="%1."/>
      <w:lvlJc w:val="left"/>
      <w:pPr>
        <w:ind w:left="1080" w:hanging="360"/>
      </w:pPr>
      <w:rPr>
        <w:rFonts w:cs="TTE1AA6DA0t00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D5"/>
    <w:rsid w:val="00063D49"/>
    <w:rsid w:val="000A0B43"/>
    <w:rsid w:val="000B5DA2"/>
    <w:rsid w:val="000C6E10"/>
    <w:rsid w:val="00182480"/>
    <w:rsid w:val="001B0D60"/>
    <w:rsid w:val="001E2A0D"/>
    <w:rsid w:val="00207A08"/>
    <w:rsid w:val="002402C8"/>
    <w:rsid w:val="00266B1B"/>
    <w:rsid w:val="00272F36"/>
    <w:rsid w:val="002833D5"/>
    <w:rsid w:val="00283582"/>
    <w:rsid w:val="002A4C36"/>
    <w:rsid w:val="002C5973"/>
    <w:rsid w:val="002F0B3C"/>
    <w:rsid w:val="003177A8"/>
    <w:rsid w:val="003623D0"/>
    <w:rsid w:val="0041087D"/>
    <w:rsid w:val="00425DB3"/>
    <w:rsid w:val="004831EC"/>
    <w:rsid w:val="00485CFD"/>
    <w:rsid w:val="0049661E"/>
    <w:rsid w:val="004C3666"/>
    <w:rsid w:val="004E442E"/>
    <w:rsid w:val="004F75CE"/>
    <w:rsid w:val="00516BD9"/>
    <w:rsid w:val="00520C0F"/>
    <w:rsid w:val="005671AE"/>
    <w:rsid w:val="00577F90"/>
    <w:rsid w:val="005A091D"/>
    <w:rsid w:val="005E6935"/>
    <w:rsid w:val="005F4694"/>
    <w:rsid w:val="006361F6"/>
    <w:rsid w:val="00636216"/>
    <w:rsid w:val="00650C03"/>
    <w:rsid w:val="00666C76"/>
    <w:rsid w:val="006A3B1A"/>
    <w:rsid w:val="00713AF6"/>
    <w:rsid w:val="00734E3D"/>
    <w:rsid w:val="00765DD7"/>
    <w:rsid w:val="007B28FE"/>
    <w:rsid w:val="008373F9"/>
    <w:rsid w:val="008F0819"/>
    <w:rsid w:val="00901D2B"/>
    <w:rsid w:val="00947F38"/>
    <w:rsid w:val="00976D7C"/>
    <w:rsid w:val="00980057"/>
    <w:rsid w:val="00A6435F"/>
    <w:rsid w:val="00A765EA"/>
    <w:rsid w:val="00AA55D2"/>
    <w:rsid w:val="00AB1964"/>
    <w:rsid w:val="00AE76EA"/>
    <w:rsid w:val="00AF437A"/>
    <w:rsid w:val="00B07B21"/>
    <w:rsid w:val="00B25070"/>
    <w:rsid w:val="00B316D0"/>
    <w:rsid w:val="00B3231A"/>
    <w:rsid w:val="00B72247"/>
    <w:rsid w:val="00BA601A"/>
    <w:rsid w:val="00BA7D2E"/>
    <w:rsid w:val="00BB468A"/>
    <w:rsid w:val="00BD40C8"/>
    <w:rsid w:val="00C16BA1"/>
    <w:rsid w:val="00C62E55"/>
    <w:rsid w:val="00CC2552"/>
    <w:rsid w:val="00CE6C6A"/>
    <w:rsid w:val="00D45BDA"/>
    <w:rsid w:val="00DB6C53"/>
    <w:rsid w:val="00E3195D"/>
    <w:rsid w:val="00E32919"/>
    <w:rsid w:val="00E46DB7"/>
    <w:rsid w:val="00EA053F"/>
    <w:rsid w:val="00EB42A9"/>
    <w:rsid w:val="00EC7C64"/>
    <w:rsid w:val="00F669B3"/>
    <w:rsid w:val="00F909D5"/>
    <w:rsid w:val="00F96394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9352"/>
  <w15:docId w15:val="{85216AED-298E-4A5E-8B1C-28A63A4E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D5"/>
    <w:pPr>
      <w:spacing w:line="360" w:lineRule="auto"/>
      <w:jc w:val="center"/>
    </w:pPr>
    <w:rPr>
      <w:rFonts w:ascii="Calibri" w:eastAsia="Times New Roman" w:hAnsi="Calibri" w:cs="Times New Roman"/>
    </w:rPr>
  </w:style>
  <w:style w:type="paragraph" w:styleId="Naslov4">
    <w:name w:val="heading 4"/>
    <w:basedOn w:val="Normal"/>
    <w:next w:val="Normal"/>
    <w:link w:val="Naslov4Char"/>
    <w:qFormat/>
    <w:rsid w:val="00F909D5"/>
    <w:pPr>
      <w:keepNext/>
      <w:spacing w:before="240" w:after="60" w:line="240" w:lineRule="auto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F909D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Odlomakpopisa">
    <w:name w:val="List Paragraph"/>
    <w:basedOn w:val="Normal"/>
    <w:uiPriority w:val="34"/>
    <w:qFormat/>
    <w:rsid w:val="00F909D5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6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3D49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uiPriority w:val="99"/>
    <w:unhideWhenUsed/>
    <w:rsid w:val="00B07B21"/>
    <w:rPr>
      <w:color w:val="0563C1"/>
      <w:u w:val="single"/>
    </w:rPr>
  </w:style>
  <w:style w:type="paragraph" w:styleId="Bezproreda">
    <w:name w:val="No Spacing"/>
    <w:uiPriority w:val="1"/>
    <w:qFormat/>
    <w:rsid w:val="00B07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2C5973"/>
    <w:pPr>
      <w:spacing w:after="120" w:line="480" w:lineRule="auto"/>
      <w:jc w:val="left"/>
    </w:pPr>
    <w:rPr>
      <w:rFonts w:ascii="Times New Roman" w:hAnsi="Times New Roman"/>
      <w:sz w:val="24"/>
      <w:szCs w:val="24"/>
      <w:lang w:val="en-GB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C5973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A7D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3950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7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89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Korisnik2</cp:lastModifiedBy>
  <cp:revision>4</cp:revision>
  <cp:lastPrinted>2018-10-24T07:39:00Z</cp:lastPrinted>
  <dcterms:created xsi:type="dcterms:W3CDTF">2018-10-24T07:39:00Z</dcterms:created>
  <dcterms:modified xsi:type="dcterms:W3CDTF">2018-10-24T07:45:00Z</dcterms:modified>
</cp:coreProperties>
</file>